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</w:t>
      </w:r>
      <w:r w:rsidR="00254990">
        <w:rPr>
          <w:rFonts w:ascii="Arial Narrow" w:hAnsi="Arial Narrow"/>
          <w:sz w:val="28"/>
          <w:szCs w:val="28"/>
        </w:rPr>
        <w:t xml:space="preserve">para </w:t>
      </w:r>
      <w:r w:rsidRPr="00437B0A">
        <w:rPr>
          <w:rFonts w:ascii="Arial Narrow" w:hAnsi="Arial Narrow"/>
          <w:sz w:val="28"/>
          <w:szCs w:val="28"/>
        </w:rPr>
        <w:t>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E275D7">
        <w:rPr>
          <w:rFonts w:ascii="Arial Narrow" w:hAnsi="Arial Narrow"/>
          <w:b/>
          <w:sz w:val="28"/>
          <w:szCs w:val="28"/>
        </w:rPr>
        <w:t>,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254990" w:rsidRPr="00E275D7">
        <w:rPr>
          <w:rFonts w:ascii="Arial Narrow" w:hAnsi="Arial Narrow"/>
          <w:sz w:val="28"/>
          <w:szCs w:val="28"/>
        </w:rPr>
        <w:t>en el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E275D7">
        <w:rPr>
          <w:rFonts w:ascii="Arial Narrow" w:hAnsi="Arial Narrow"/>
          <w:b/>
          <w:sz w:val="28"/>
          <w:szCs w:val="28"/>
        </w:rPr>
        <w:t>N</w:t>
      </w:r>
      <w:r w:rsidR="00254990">
        <w:rPr>
          <w:rFonts w:ascii="Arial Narrow" w:hAnsi="Arial Narrow"/>
          <w:b/>
          <w:sz w:val="28"/>
          <w:szCs w:val="28"/>
        </w:rPr>
        <w:t xml:space="preserve">ivel </w:t>
      </w:r>
      <w:r w:rsidR="00E275D7">
        <w:rPr>
          <w:rFonts w:ascii="Arial Narrow" w:hAnsi="Arial Narrow"/>
          <w:b/>
          <w:sz w:val="28"/>
          <w:szCs w:val="28"/>
        </w:rPr>
        <w:t>I</w:t>
      </w:r>
      <w:r w:rsidR="00254990">
        <w:rPr>
          <w:rFonts w:ascii="Arial Narrow" w:hAnsi="Arial Narrow"/>
          <w:b/>
          <w:sz w:val="28"/>
          <w:szCs w:val="28"/>
        </w:rPr>
        <w:t>ntermedio.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E275D7" w:rsidRPr="00437B0A" w:rsidRDefault="00E275D7" w:rsidP="009026D5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A3" w:rsidRDefault="006112A3" w:rsidP="00437B0A">
      <w:pPr>
        <w:spacing w:after="0" w:line="240" w:lineRule="auto"/>
      </w:pPr>
      <w:r>
        <w:separator/>
      </w:r>
    </w:p>
  </w:endnote>
  <w:endnote w:type="continuationSeparator" w:id="0">
    <w:p w:rsidR="006112A3" w:rsidRDefault="006112A3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A3" w:rsidRDefault="006112A3" w:rsidP="00437B0A">
      <w:pPr>
        <w:spacing w:after="0" w:line="240" w:lineRule="auto"/>
      </w:pPr>
      <w:r>
        <w:separator/>
      </w:r>
    </w:p>
  </w:footnote>
  <w:footnote w:type="continuationSeparator" w:id="0">
    <w:p w:rsidR="006112A3" w:rsidRDefault="006112A3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0A" w:rsidRDefault="00437B0A">
    <w:pPr>
      <w:pStyle w:val="Encabezado"/>
    </w:pPr>
    <w:r w:rsidRPr="002B6E05">
      <w:rPr>
        <w:noProof/>
        <w:lang w:eastAsia="es-MX"/>
      </w:rPr>
      <w:drawing>
        <wp:inline distT="0" distB="0" distL="0" distR="0" wp14:anchorId="6DE55564" wp14:editId="1209BF1D">
          <wp:extent cx="2562225" cy="533400"/>
          <wp:effectExtent l="0" t="0" r="0" b="0"/>
          <wp:docPr id="6" name="Imagen 6" descr="C:\Users\Oscar\Documents\1.- VICEPRESIDENCIA EJECUTIVA\LOGOS CANACAR\NUEVO\LOGO NUEV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1.- VICEPRESIDENCIA EJECUTIVA\LOGOS CANACAR\NUEVO\LOGO NUEV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38" cy="5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B"/>
    <w:rsid w:val="00044F73"/>
    <w:rsid w:val="00080AEA"/>
    <w:rsid w:val="001470E9"/>
    <w:rsid w:val="00254990"/>
    <w:rsid w:val="00303B3B"/>
    <w:rsid w:val="003F5074"/>
    <w:rsid w:val="00437B0A"/>
    <w:rsid w:val="00487A1B"/>
    <w:rsid w:val="006112A3"/>
    <w:rsid w:val="009026D5"/>
    <w:rsid w:val="00A903B1"/>
    <w:rsid w:val="00B0292C"/>
    <w:rsid w:val="00B56F95"/>
    <w:rsid w:val="00E26DB6"/>
    <w:rsid w:val="00E275D7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D285E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4</cp:revision>
  <dcterms:created xsi:type="dcterms:W3CDTF">2016-03-12T02:16:00Z</dcterms:created>
  <dcterms:modified xsi:type="dcterms:W3CDTF">2018-04-02T23:15:00Z</dcterms:modified>
</cp:coreProperties>
</file>